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1025390625" w:firstLine="0"/>
        <w:jc w:val="right"/>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1025390625" w:firstLine="0"/>
        <w:jc w:val="left"/>
        <w:rPr>
          <w:rFonts w:ascii="Calibri" w:cs="Calibri" w:eastAsia="Calibri" w:hAnsi="Calibri"/>
          <w:b w:val="1"/>
          <w:bCs w:val="1"/>
          <w:sz w:val="30"/>
          <w:szCs w:val="30"/>
          <w:u w:val="single"/>
        </w:rPr>
      </w:pPr>
      <w:r w:rsidDel="00000000" w:rsidR="00000000" w:rsidRPr="00000000">
        <w:rPr>
          <w:rtl w:val="0"/>
        </w:rPr>
      </w:r>
    </w:p>
    <w:p w:rsidR="00000000" w:rsidDel="00000000" w:rsidP="00000000" w:rsidRDefault="00000000" w:rsidRPr="00000000" w14:paraId="00000003">
      <w:pPr>
        <w:jc w:val="center"/>
        <w:rPr>
          <w:b w:val="1"/>
          <w:bCs w:val="1"/>
          <w:sz w:val="28"/>
          <w:szCs w:val="28"/>
          <w:u w:val="single"/>
        </w:rPr>
      </w:pPr>
      <w:r w:rsidDel="00000000" w:rsidR="00000000" w:rsidRPr="00000000">
        <w:rPr>
          <w:b w:val="1"/>
          <w:bCs w:val="1"/>
          <w:sz w:val="28"/>
          <w:szCs w:val="28"/>
          <w:u w:val="single"/>
          <w:rtl w:val="0"/>
        </w:rPr>
        <w:t xml:space="preserve">Framework Theatre Company Chair of the Board</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Open Callout</w:t>
      </w:r>
    </w:p>
    <w:p w:rsidR="00000000" w:rsidDel="00000000" w:rsidP="00000000" w:rsidRDefault="00000000" w:rsidRPr="00000000" w14:paraId="00000005">
      <w:pPr>
        <w:rPr>
          <w:i w:val="1"/>
          <w:iCs w:val="1"/>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i w:val="1"/>
          <w:iCs w:val="1"/>
          <w:rtl w:val="0"/>
        </w:rPr>
        <w:t xml:space="preserve">If you require this information in another format or have any questions please contact hello@frameworktheatre.com.</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t xml:space="preserve">Framework Theatre Company are delighted to be looking for a new Chair of the Board to support our work as Scotland’s Support Organisation for emerging and early-career theatre-makers. After 3 years of service, our current chair will be stepping down.</w:t>
      </w:r>
      <w:r w:rsidDel="00000000" w:rsidR="00000000" w:rsidRPr="00000000">
        <w:rPr>
          <w:b w:val="1"/>
          <w:bCs w:val="1"/>
          <w:rtl w:val="0"/>
        </w:rPr>
        <w:t xml:space="preserve"> We are looking for a proactive, passionate and diligent leader to join our board and fulfil this key governance role. </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expect the successful candidate will have leadership experience and existing knowledge of how a board of trustees functions.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Applications are particularly welcome from individuals underrepresented in Scottish Theatre, including but not limited to global majority, d/Deaf &amp; Disabled and working class applicants.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Our current board consists of: Eleanor Scott (Chair), Ashling Findlay-Carroll, Hannah Low, Anna Meldrum, Sarah Marie Mooney, Louise Gregory, Laila Noble, Samuela Noumtchuet, Aaron Clason and Violet Vincent.</w:t>
      </w:r>
    </w:p>
    <w:p w:rsidR="00000000" w:rsidDel="00000000" w:rsidP="00000000" w:rsidRDefault="00000000" w:rsidRPr="00000000" w14:paraId="0000000F">
      <w:pPr>
        <w:ind w:left="0" w:firstLine="0"/>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About Framework Theatre: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Framework Theatre is a charity run by emerging theatre-makers, for emerging theatre-makers. We support the development of early-career artists in Scotland. We aim to create new work championing underrepresented new voices and developing new routes into the sector. We prioritise access, diversity and fair work across our projects. After seeing a gap in the sector, Framework was created to provide specific and targeted opportunities for early-career professionals.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Founded in 2018 and gaining charitable status in 2022 Framework consists of 3 part-time employees, supported by a board of trustees who represent emerging and established theatre artists. In 2025 we joined Creative Scotland’s Multi-Year Funded Portfolio.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Framework has three key strands in our work, CREATE, SUPPORT and CONNECT. Our CREATE strand is where we create exciting new pieces of theatre, supporting new ideas and underrepresented voices. Our SUPPORT strand is where we provide specific, tailored opportunities for artists to develop and upskill their careers. Our CONNECT strand is where we provide opportunities for artists to network with peers and industry professionals. For information on the organisation please visit our </w:t>
      </w:r>
      <w:hyperlink r:id="rId6">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About the Role: </w:t>
      </w:r>
    </w:p>
    <w:p w:rsidR="00000000" w:rsidDel="00000000" w:rsidP="00000000" w:rsidRDefault="00000000" w:rsidRPr="00000000" w14:paraId="00000021">
      <w:pPr>
        <w:spacing w:after="240" w:before="240" w:lineRule="auto"/>
        <w:rPr/>
      </w:pPr>
      <w:r w:rsidDel="00000000" w:rsidR="00000000" w:rsidRPr="00000000">
        <w:rPr>
          <w:rtl w:val="0"/>
        </w:rPr>
        <w:t xml:space="preserve">As Chair of the Board of Trustees your role will include:</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rtl w:val="0"/>
        </w:rPr>
        <w:t xml:space="preserve">leading board meetings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supporting, supervising and collaborating with the CEO (Emma Ruse) and acting as a channel of communication between board and staff</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leading on the development of the board and making sure that its decisions are carried out</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tl w:val="0"/>
        </w:rPr>
        <w:t xml:space="preserve">taking urgent action (but not decision-making unless authorised) between board meetings when it isn’t possible or practical to hold a meeting</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Alongside the responsibilities of the board as a whole which includes, but is not limited to: </w:t>
      </w:r>
    </w:p>
    <w:p w:rsidR="00000000" w:rsidDel="00000000" w:rsidP="00000000" w:rsidRDefault="00000000" w:rsidRPr="00000000" w14:paraId="00000027">
      <w:pPr>
        <w:numPr>
          <w:ilvl w:val="0"/>
          <w:numId w:val="6"/>
        </w:numPr>
        <w:spacing w:after="0" w:afterAutospacing="0" w:before="240" w:lineRule="auto"/>
        <w:ind w:left="940" w:hanging="360"/>
        <w:rPr/>
      </w:pPr>
      <w:r w:rsidDel="00000000" w:rsidR="00000000" w:rsidRPr="00000000">
        <w:rPr>
          <w:rtl w:val="0"/>
        </w:rPr>
        <w:t xml:space="preserve">attending quarterly board meetings</w:t>
      </w:r>
    </w:p>
    <w:p w:rsidR="00000000" w:rsidDel="00000000" w:rsidP="00000000" w:rsidRDefault="00000000" w:rsidRPr="00000000" w14:paraId="00000028">
      <w:pPr>
        <w:numPr>
          <w:ilvl w:val="0"/>
          <w:numId w:val="6"/>
        </w:numPr>
        <w:spacing w:after="0" w:afterAutospacing="0" w:before="0" w:beforeAutospacing="0" w:lineRule="auto"/>
        <w:ind w:left="940" w:hanging="360"/>
        <w:rPr/>
      </w:pPr>
      <w:r w:rsidDel="00000000" w:rsidR="00000000" w:rsidRPr="00000000">
        <w:rPr>
          <w:rtl w:val="0"/>
        </w:rPr>
        <w:t xml:space="preserve">reading board paperwork provided by Framework Theatre staff ahead of board meetings</w:t>
      </w:r>
    </w:p>
    <w:p w:rsidR="00000000" w:rsidDel="00000000" w:rsidP="00000000" w:rsidRDefault="00000000" w:rsidRPr="00000000" w14:paraId="00000029">
      <w:pPr>
        <w:numPr>
          <w:ilvl w:val="0"/>
          <w:numId w:val="6"/>
        </w:numPr>
        <w:spacing w:after="0" w:afterAutospacing="0" w:before="0" w:beforeAutospacing="0" w:lineRule="auto"/>
        <w:ind w:left="940" w:hanging="360"/>
        <w:rPr/>
      </w:pPr>
      <w:r w:rsidDel="00000000" w:rsidR="00000000" w:rsidRPr="00000000">
        <w:rPr>
          <w:rtl w:val="0"/>
        </w:rPr>
        <w:t xml:space="preserve">acting as an ambassador for Framework Theatre, communicating positively about the company and attending company events where possible</w:t>
      </w:r>
    </w:p>
    <w:p w:rsidR="00000000" w:rsidDel="00000000" w:rsidP="00000000" w:rsidRDefault="00000000" w:rsidRPr="00000000" w14:paraId="0000002A">
      <w:pPr>
        <w:numPr>
          <w:ilvl w:val="0"/>
          <w:numId w:val="6"/>
        </w:numPr>
        <w:spacing w:after="240" w:before="0" w:beforeAutospacing="0" w:lineRule="auto"/>
        <w:ind w:left="940" w:hanging="360"/>
        <w:rPr/>
      </w:pPr>
      <w:r w:rsidDel="00000000" w:rsidR="00000000" w:rsidRPr="00000000">
        <w:rPr>
          <w:rtl w:val="0"/>
        </w:rPr>
        <w:t xml:space="preserve">be collectively responsible for the success of Framework Theatre, supporting staff to carry out the company's strategic aims</w:t>
      </w:r>
    </w:p>
    <w:p w:rsidR="00000000" w:rsidDel="00000000" w:rsidP="00000000" w:rsidRDefault="00000000" w:rsidRPr="00000000" w14:paraId="0000002B">
      <w:pPr>
        <w:rPr/>
      </w:pPr>
      <w:r w:rsidDel="00000000" w:rsidR="00000000" w:rsidRPr="00000000">
        <w:rPr>
          <w:rtl w:val="0"/>
        </w:rPr>
        <w:t xml:space="preserve">For information on the roles of responsibilities of becoming a board member, please refer to </w:t>
      </w:r>
      <w:hyperlink r:id="rId7">
        <w:r w:rsidDel="00000000" w:rsidR="00000000" w:rsidRPr="00000000">
          <w:rPr>
            <w:color w:val="1155cc"/>
            <w:u w:val="single"/>
            <w:rtl w:val="0"/>
          </w:rPr>
          <w:t xml:space="preserve">https://www.oscr.org.uk/managing-a-charity/trustee-duties/</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Please note, being a board member is a voluntary role, although travel and access costs will be covered.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i w:val="1"/>
          <w:iCs w:val="1"/>
        </w:rPr>
      </w:pPr>
      <w:r w:rsidDel="00000000" w:rsidR="00000000" w:rsidRPr="00000000">
        <w:rPr>
          <w:b w:val="1"/>
          <w:bCs w:val="1"/>
          <w:rtl w:val="0"/>
        </w:rPr>
        <w:t xml:space="preserve">Who is this for?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We are looking for a Chair who: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has an interest in the work Framework is making, and who wants to improve the support on offer to emerging theatre-makers in Scotland.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is a confident communicator and a strong leader.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has an understanding of the role of a board member, chair and of charity governance, even if they do not have specific board experience themself.</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is based in Scotland.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You may have worked in the sector for many years, be an emerging artist yourself, or not work in theatre at all. All you need is to have a vested interest in supporting the newest cohort of theatre-makers in Scotland. It is important to us that our board has a mix of perspectives in order to ensure we can deliver high quality support that is useful to today’s emerging theatre-makers.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is a strategic governance role, where you will have a legal responsibility for the organisation and its work. Applicants should be interested in organisational strategy, and should share Framework’s values of access, care and inclusivity. As an organisation that champions underrepresented voices, we are keen to continue this at board level and encourage applications from those who do not often see themselves represented in strategic governance. </w:t>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Commitment: </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numPr>
          <w:ilvl w:val="0"/>
          <w:numId w:val="4"/>
        </w:numPr>
        <w:ind w:left="720" w:hanging="360"/>
      </w:pPr>
      <w:r w:rsidDel="00000000" w:rsidR="00000000" w:rsidRPr="00000000">
        <w:rPr>
          <w:rtl w:val="0"/>
        </w:rPr>
        <w:t xml:space="preserve">Quarterly Board Meetings (alternating between online, Edinburgh and Glasgow). </w:t>
      </w:r>
    </w:p>
    <w:p w:rsidR="00000000" w:rsidDel="00000000" w:rsidP="00000000" w:rsidRDefault="00000000" w:rsidRPr="00000000" w14:paraId="00000042">
      <w:pPr>
        <w:numPr>
          <w:ilvl w:val="0"/>
          <w:numId w:val="4"/>
        </w:numPr>
        <w:ind w:left="720" w:hanging="360"/>
        <w:rPr>
          <w:u w:val="none"/>
        </w:rPr>
      </w:pPr>
      <w:r w:rsidDel="00000000" w:rsidR="00000000" w:rsidRPr="00000000">
        <w:rPr>
          <w:rtl w:val="0"/>
        </w:rPr>
        <w:t xml:space="preserve">Infrequent attendance at Framework’s shows and events to support the Company. </w:t>
      </w:r>
    </w:p>
    <w:p w:rsidR="00000000" w:rsidDel="00000000" w:rsidP="00000000" w:rsidRDefault="00000000" w:rsidRPr="00000000" w14:paraId="00000043">
      <w:pPr>
        <w:numPr>
          <w:ilvl w:val="0"/>
          <w:numId w:val="4"/>
        </w:numPr>
        <w:ind w:left="720" w:hanging="360"/>
        <w:rPr>
          <w:u w:val="none"/>
        </w:rPr>
      </w:pPr>
      <w:r w:rsidDel="00000000" w:rsidR="00000000" w:rsidRPr="00000000">
        <w:rPr>
          <w:rtl w:val="0"/>
        </w:rPr>
        <w:t xml:space="preserve">Additional pre-Board Meeting preparation with the CEO.</w:t>
      </w: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The Application Process: </w:t>
      </w:r>
    </w:p>
    <w:p w:rsidR="00000000" w:rsidDel="00000000" w:rsidP="00000000" w:rsidRDefault="00000000" w:rsidRPr="00000000" w14:paraId="00000048">
      <w:pPr>
        <w:rPr>
          <w:b w:val="1"/>
          <w:bCs w:val="1"/>
        </w:rPr>
      </w:pPr>
      <w:r w:rsidDel="00000000" w:rsidR="00000000" w:rsidRPr="00000000">
        <w:rPr>
          <w:rtl w:val="0"/>
        </w:rPr>
      </w:r>
    </w:p>
    <w:p w:rsidR="00000000" w:rsidDel="00000000" w:rsidP="00000000" w:rsidRDefault="00000000" w:rsidRPr="00000000" w14:paraId="00000049">
      <w:pPr>
        <w:numPr>
          <w:ilvl w:val="0"/>
          <w:numId w:val="7"/>
        </w:numPr>
        <w:ind w:left="720" w:hanging="360"/>
        <w:rPr>
          <w:u w:val="none"/>
        </w:rPr>
      </w:pPr>
      <w:r w:rsidDel="00000000" w:rsidR="00000000" w:rsidRPr="00000000">
        <w:rPr>
          <w:rtl w:val="0"/>
        </w:rPr>
        <w:t xml:space="preserve">Trustees are recruited through both open and closed recruitment processes, in consultation with the full board. </w:t>
      </w:r>
    </w:p>
    <w:p w:rsidR="00000000" w:rsidDel="00000000" w:rsidP="00000000" w:rsidRDefault="00000000" w:rsidRPr="00000000" w14:paraId="0000004A">
      <w:pPr>
        <w:numPr>
          <w:ilvl w:val="0"/>
          <w:numId w:val="7"/>
        </w:numPr>
        <w:ind w:left="720" w:hanging="360"/>
        <w:rPr>
          <w:u w:val="none"/>
        </w:rPr>
      </w:pPr>
      <w:r w:rsidDel="00000000" w:rsidR="00000000" w:rsidRPr="00000000">
        <w:rPr>
          <w:rtl w:val="0"/>
        </w:rPr>
        <w:t xml:space="preserve">Applications will be assessed by board members and senior management, assessed against the needs of the board and the skills and experience of the applicants.</w:t>
      </w:r>
    </w:p>
    <w:p w:rsidR="00000000" w:rsidDel="00000000" w:rsidP="00000000" w:rsidRDefault="00000000" w:rsidRPr="00000000" w14:paraId="0000004B">
      <w:pPr>
        <w:numPr>
          <w:ilvl w:val="0"/>
          <w:numId w:val="7"/>
        </w:numPr>
        <w:ind w:left="720" w:hanging="360"/>
        <w:rPr>
          <w:u w:val="none"/>
        </w:rPr>
      </w:pPr>
      <w:r w:rsidDel="00000000" w:rsidR="00000000" w:rsidRPr="00000000">
        <w:rPr>
          <w:rtl w:val="0"/>
        </w:rPr>
        <w:t xml:space="preserve">Successful stage one applicants will be invited to interview with members of the board and company in April, with the aim of appointing our new chair in May. </w:t>
      </w:r>
    </w:p>
    <w:p w:rsidR="00000000" w:rsidDel="00000000" w:rsidP="00000000" w:rsidRDefault="00000000" w:rsidRPr="00000000" w14:paraId="0000004C">
      <w:pPr>
        <w:rPr/>
      </w:pPr>
      <w:r w:rsidDel="00000000" w:rsidR="00000000" w:rsidRPr="00000000">
        <w:rPr>
          <w:rtl w:val="0"/>
        </w:rPr>
        <w:br w:type="textWrapping"/>
        <w:t xml:space="preserve">For more information on Framework Theatre’s Recruitment Policy please look on our </w:t>
      </w:r>
      <w:hyperlink r:id="rId8">
        <w:r w:rsidDel="00000000" w:rsidR="00000000" w:rsidRPr="00000000">
          <w:rPr>
            <w:color w:val="1155cc"/>
            <w:u w:val="single"/>
            <w:rtl w:val="0"/>
          </w:rPr>
          <w:t xml:space="preserve">website here.</w:t>
        </w:r>
      </w:hyperlink>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To Apply: </w:t>
      </w:r>
    </w:p>
    <w:p w:rsidR="00000000" w:rsidDel="00000000" w:rsidP="00000000" w:rsidRDefault="00000000" w:rsidRPr="00000000" w14:paraId="00000051">
      <w:pPr>
        <w:ind w:left="720" w:firstLine="0"/>
        <w:rPr>
          <w:b w:val="1"/>
          <w:bCs w:val="1"/>
        </w:rPr>
      </w:pPr>
      <w:r w:rsidDel="00000000" w:rsidR="00000000" w:rsidRPr="00000000">
        <w:rPr>
          <w:rtl w:val="0"/>
        </w:rPr>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Send the following over to </w:t>
      </w:r>
      <w:hyperlink r:id="rId9">
        <w:r w:rsidDel="00000000" w:rsidR="00000000" w:rsidRPr="00000000">
          <w:rPr>
            <w:color w:val="1155cc"/>
            <w:u w:val="single"/>
            <w:rtl w:val="0"/>
          </w:rPr>
          <w:t xml:space="preserve">hello@frameworktheatre.com</w:t>
        </w:r>
      </w:hyperlink>
      <w:r w:rsidDel="00000000" w:rsidR="00000000" w:rsidRPr="00000000">
        <w:rPr>
          <w:rtl w:val="0"/>
        </w:rPr>
        <w:t xml:space="preserve"> with the subject line “Chair of the Board Application” by </w:t>
      </w:r>
      <w:r w:rsidDel="00000000" w:rsidR="00000000" w:rsidRPr="00000000">
        <w:rPr>
          <w:b w:val="1"/>
          <w:bCs w:val="1"/>
          <w:rtl w:val="0"/>
        </w:rPr>
        <w:t xml:space="preserve">11:59pm Monday 30th March 2026</w:t>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numPr>
          <w:ilvl w:val="1"/>
          <w:numId w:val="5"/>
        </w:numPr>
        <w:ind w:left="1440" w:hanging="360"/>
      </w:pPr>
      <w:r w:rsidDel="00000000" w:rsidR="00000000" w:rsidRPr="00000000">
        <w:rPr>
          <w:rtl w:val="0"/>
        </w:rPr>
        <w:t xml:space="preserve">Your CV detailing any relevant experience and skills. </w:t>
      </w:r>
    </w:p>
    <w:p w:rsidR="00000000" w:rsidDel="00000000" w:rsidP="00000000" w:rsidRDefault="00000000" w:rsidRPr="00000000" w14:paraId="00000055">
      <w:pPr>
        <w:numPr>
          <w:ilvl w:val="1"/>
          <w:numId w:val="5"/>
        </w:numPr>
        <w:ind w:left="1440" w:hanging="360"/>
      </w:pPr>
      <w:r w:rsidDel="00000000" w:rsidR="00000000" w:rsidRPr="00000000">
        <w:rPr>
          <w:rtl w:val="0"/>
        </w:rPr>
        <w:t xml:space="preserve">A cover letter (1-page) OR a video/audio clip of approx. 4 minutes.</w:t>
      </w:r>
    </w:p>
    <w:p w:rsidR="00000000" w:rsidDel="00000000" w:rsidP="00000000" w:rsidRDefault="00000000" w:rsidRPr="00000000" w14:paraId="00000056">
      <w:pPr>
        <w:ind w:left="2160" w:firstLine="0"/>
        <w:rPr>
          <w:highlight w:val="yellow"/>
        </w:rPr>
      </w:pPr>
      <w:r w:rsidDel="00000000" w:rsidR="00000000" w:rsidRPr="00000000">
        <w:rPr>
          <w:rtl w:val="0"/>
        </w:rPr>
        <w:t xml:space="preserve">Please include: </w:t>
      </w:r>
      <w:r w:rsidDel="00000000" w:rsidR="00000000" w:rsidRPr="00000000">
        <w:rPr>
          <w:rtl w:val="0"/>
        </w:rPr>
      </w:r>
    </w:p>
    <w:p w:rsidR="00000000" w:rsidDel="00000000" w:rsidP="00000000" w:rsidRDefault="00000000" w:rsidRPr="00000000" w14:paraId="00000057">
      <w:pPr>
        <w:numPr>
          <w:ilvl w:val="0"/>
          <w:numId w:val="2"/>
        </w:numPr>
        <w:ind w:left="2880" w:hanging="360"/>
        <w:rPr/>
      </w:pPr>
      <w:r w:rsidDel="00000000" w:rsidR="00000000" w:rsidRPr="00000000">
        <w:rPr>
          <w:rtl w:val="0"/>
        </w:rPr>
        <w:t xml:space="preserve">Your relevant experience (including any leadership or board/governance experience) &amp; what this might offer Framework</w:t>
      </w:r>
    </w:p>
    <w:p w:rsidR="00000000" w:rsidDel="00000000" w:rsidP="00000000" w:rsidRDefault="00000000" w:rsidRPr="00000000" w14:paraId="00000058">
      <w:pPr>
        <w:numPr>
          <w:ilvl w:val="0"/>
          <w:numId w:val="2"/>
        </w:numPr>
        <w:ind w:left="2880" w:hanging="360"/>
        <w:rPr/>
      </w:pPr>
      <w:r w:rsidDel="00000000" w:rsidR="00000000" w:rsidRPr="00000000">
        <w:rPr>
          <w:rtl w:val="0"/>
        </w:rPr>
        <w:t xml:space="preserve">Why you are interested in working with Framework Theatre and supporting emerging theatre-makers</w:t>
      </w:r>
    </w:p>
    <w:p w:rsidR="00000000" w:rsidDel="00000000" w:rsidP="00000000" w:rsidRDefault="00000000" w:rsidRPr="00000000" w14:paraId="00000059">
      <w:pPr>
        <w:numPr>
          <w:ilvl w:val="0"/>
          <w:numId w:val="2"/>
        </w:numPr>
        <w:ind w:left="2880" w:hanging="360"/>
        <w:rPr>
          <w:u w:val="none"/>
        </w:rPr>
      </w:pPr>
      <w:r w:rsidDel="00000000" w:rsidR="00000000" w:rsidRPr="00000000">
        <w:rPr>
          <w:rtl w:val="0"/>
        </w:rPr>
        <w:t xml:space="preserve">Why you are interested specifically in the Chair of the Board role</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If you would like to ask any questions or hear more before applying, please contact Emma Ruse at </w:t>
      </w:r>
      <w:hyperlink r:id="rId10">
        <w:r w:rsidDel="00000000" w:rsidR="00000000" w:rsidRPr="00000000">
          <w:rPr>
            <w:color w:val="1155cc"/>
            <w:u w:val="single"/>
            <w:rtl w:val="0"/>
          </w:rPr>
          <w:t xml:space="preserve">hello@frameworktheatre.com</w:t>
        </w:r>
      </w:hyperlink>
      <w:r w:rsidDel="00000000" w:rsidR="00000000" w:rsidRPr="00000000">
        <w:rPr>
          <w:rtl w:val="0"/>
        </w:rPr>
      </w:r>
    </w:p>
    <w:sectPr>
      <w:pgSz w:h="16820" w:w="11900" w:orient="portrait"/>
      <w:pgMar w:bottom="825" w:top="990" w:left="1080" w:right="9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ello@frameworktheatre.com" TargetMode="External"/><Relationship Id="rId9" Type="http://schemas.openxmlformats.org/officeDocument/2006/relationships/hyperlink" Target="mailto:hello@frameworktheatre.com" TargetMode="External"/><Relationship Id="rId5" Type="http://schemas.openxmlformats.org/officeDocument/2006/relationships/styles" Target="styles.xml"/><Relationship Id="rId6" Type="http://schemas.openxmlformats.org/officeDocument/2006/relationships/hyperlink" Target="http://www.frameworktheatre.com" TargetMode="External"/><Relationship Id="rId7" Type="http://schemas.openxmlformats.org/officeDocument/2006/relationships/hyperlink" Target="https://www.oscr.org.uk/managing-a-charity/trustee-duties/" TargetMode="External"/><Relationship Id="rId8" Type="http://schemas.openxmlformats.org/officeDocument/2006/relationships/hyperlink" Target="https://www.frameworktheatre.com/_files/ugd/5057e9_b68c4ccab43545c19a354556236339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